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DD43" w14:textId="154EA9DE" w:rsidR="00FD0189" w:rsidRPr="00351AF6" w:rsidRDefault="00817755" w:rsidP="00862C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u w:val="single"/>
        </w:rPr>
      </w:pPr>
      <w:r w:rsidRPr="00351AF6">
        <w:rPr>
          <w:rFonts w:ascii="Calibri" w:hAnsi="Calibri" w:cs="Calibri"/>
          <w:b/>
          <w:bCs/>
          <w:i/>
          <w:iCs/>
          <w:color w:val="000000"/>
          <w:u w:val="single"/>
        </w:rPr>
        <w:t xml:space="preserve">Reviewed: </w:t>
      </w:r>
      <w:r w:rsidR="009D3891">
        <w:rPr>
          <w:rFonts w:ascii="Calibri" w:hAnsi="Calibri" w:cs="Calibri"/>
          <w:b/>
          <w:bCs/>
          <w:i/>
          <w:iCs/>
          <w:color w:val="000000"/>
          <w:u w:val="single"/>
        </w:rPr>
        <w:t>2</w:t>
      </w:r>
      <w:r w:rsidR="009D3891" w:rsidRPr="009D3891">
        <w:rPr>
          <w:rFonts w:ascii="Calibri" w:hAnsi="Calibri" w:cs="Calibri"/>
          <w:b/>
          <w:bCs/>
          <w:i/>
          <w:iCs/>
          <w:color w:val="000000"/>
          <w:u w:val="single"/>
          <w:vertAlign w:val="superscript"/>
        </w:rPr>
        <w:t>nd</w:t>
      </w:r>
      <w:r w:rsidR="009D3891">
        <w:rPr>
          <w:rFonts w:ascii="Calibri" w:hAnsi="Calibri" w:cs="Calibri"/>
          <w:b/>
          <w:bCs/>
          <w:i/>
          <w:iCs/>
          <w:color w:val="000000"/>
          <w:u w:val="single"/>
        </w:rPr>
        <w:t xml:space="preserve"> February 2022</w:t>
      </w:r>
      <w:r w:rsidR="00351AF6" w:rsidRPr="00351AF6">
        <w:rPr>
          <w:rFonts w:ascii="Calibri" w:hAnsi="Calibri" w:cs="Calibri"/>
          <w:b/>
          <w:bCs/>
          <w:i/>
          <w:iCs/>
          <w:color w:val="000000"/>
          <w:u w:val="single"/>
        </w:rPr>
        <w:t xml:space="preserve">                   By: Wayne Baker</w:t>
      </w:r>
    </w:p>
    <w:p w14:paraId="68058085" w14:textId="77777777" w:rsidR="00817755" w:rsidRDefault="00817755" w:rsidP="00FD018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14:paraId="3CE33A4B" w14:textId="38F9F3AA" w:rsidR="00FD0189" w:rsidRDefault="00FD0189" w:rsidP="00FD018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Additional Requirements for Sparring &amp; Self-Defence</w:t>
      </w:r>
      <w:r>
        <w:rPr>
          <w:rFonts w:ascii="Arial-BoldMT" w:hAnsi="Arial-BoldMT" w:cs="Arial-BoldMT"/>
          <w:b/>
          <w:bCs/>
          <w:color w:val="000000"/>
          <w:sz w:val="32"/>
          <w:szCs w:val="32"/>
        </w:rPr>
        <w:br/>
      </w:r>
    </w:p>
    <w:p w14:paraId="5A025EDB" w14:textId="606B66FF" w:rsidR="00FD0189" w:rsidRPr="002461E8" w:rsidRDefault="00FD0189" w:rsidP="00FD01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461E8">
        <w:rPr>
          <w:rFonts w:ascii="ArialMT" w:hAnsi="ArialMT" w:cs="ArialMT"/>
          <w:color w:val="000000"/>
          <w:sz w:val="28"/>
          <w:szCs w:val="28"/>
        </w:rPr>
        <w:t>Students will be allocated a training bubble. Students will be in the</w:t>
      </w:r>
      <w:r w:rsidR="002461E8" w:rsidRPr="002461E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461E8">
        <w:rPr>
          <w:rFonts w:ascii="ArialMT" w:hAnsi="ArialMT" w:cs="ArialMT"/>
          <w:color w:val="000000"/>
          <w:sz w:val="28"/>
          <w:szCs w:val="28"/>
        </w:rPr>
        <w:t>same bubble each time they train.</w:t>
      </w:r>
      <w:r w:rsidR="002461E8">
        <w:rPr>
          <w:rFonts w:ascii="ArialMT" w:hAnsi="ArialMT" w:cs="ArialMT"/>
          <w:color w:val="000000"/>
          <w:sz w:val="28"/>
          <w:szCs w:val="28"/>
        </w:rPr>
        <w:br/>
      </w:r>
    </w:p>
    <w:p w14:paraId="179D55C3" w14:textId="135B1D81" w:rsidR="00FD0189" w:rsidRPr="00FD0189" w:rsidRDefault="00FD0189" w:rsidP="00FD01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Each training bubble will be allocated a marked out training.</w:t>
      </w:r>
      <w:r w:rsidR="002461E8">
        <w:rPr>
          <w:rFonts w:ascii="ArialMT" w:hAnsi="ArialMT" w:cs="ArialMT"/>
          <w:color w:val="000000"/>
          <w:sz w:val="28"/>
          <w:szCs w:val="28"/>
        </w:rPr>
        <w:br/>
      </w:r>
    </w:p>
    <w:p w14:paraId="51ACECD3" w14:textId="2987A1AD" w:rsidR="00FD0189" w:rsidRPr="002461E8" w:rsidRDefault="00FD0189" w:rsidP="00FD01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461E8">
        <w:rPr>
          <w:rFonts w:ascii="ArialMT" w:hAnsi="ArialMT" w:cs="ArialMT"/>
          <w:color w:val="000000"/>
          <w:sz w:val="28"/>
          <w:szCs w:val="28"/>
        </w:rPr>
        <w:t>The Coach will remain separate from bubbles (except for in the</w:t>
      </w:r>
      <w:r w:rsidR="002461E8" w:rsidRPr="002461E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461E8">
        <w:rPr>
          <w:rFonts w:ascii="ArialMT" w:hAnsi="ArialMT" w:cs="ArialMT"/>
          <w:color w:val="000000"/>
          <w:sz w:val="28"/>
          <w:szCs w:val="28"/>
        </w:rPr>
        <w:t>case of an emergency) so that they can coach across bubbles.</w:t>
      </w:r>
      <w:r w:rsidR="002461E8">
        <w:rPr>
          <w:rFonts w:ascii="ArialMT" w:hAnsi="ArialMT" w:cs="ArialMT"/>
          <w:color w:val="000000"/>
          <w:sz w:val="28"/>
          <w:szCs w:val="28"/>
        </w:rPr>
        <w:br/>
      </w:r>
    </w:p>
    <w:p w14:paraId="383B49B9" w14:textId="53522C15" w:rsidR="00FD0189" w:rsidRPr="002461E8" w:rsidRDefault="00FD0189" w:rsidP="002461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461E8">
        <w:rPr>
          <w:rFonts w:ascii="ArialMT" w:hAnsi="ArialMT" w:cs="ArialMT"/>
          <w:color w:val="000000"/>
          <w:sz w:val="28"/>
          <w:szCs w:val="28"/>
        </w:rPr>
        <w:t>Whenever possible, socially distanced (1m) training should be</w:t>
      </w:r>
      <w:r w:rsidR="002461E8" w:rsidRPr="002461E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461E8">
        <w:rPr>
          <w:rFonts w:ascii="ArialMT" w:hAnsi="ArialMT" w:cs="ArialMT"/>
          <w:color w:val="000000"/>
          <w:sz w:val="28"/>
          <w:szCs w:val="28"/>
        </w:rPr>
        <w:t>maintained for all participants e.g. during warm ups, when</w:t>
      </w:r>
      <w:r w:rsidR="002461E8" w:rsidRPr="002461E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461E8">
        <w:rPr>
          <w:rFonts w:ascii="ArialMT" w:hAnsi="ArialMT" w:cs="ArialMT"/>
          <w:color w:val="000000"/>
          <w:sz w:val="28"/>
          <w:szCs w:val="28"/>
        </w:rPr>
        <w:t>performing non-contact training such as bag work or line work.</w:t>
      </w:r>
      <w:r w:rsidR="002461E8">
        <w:rPr>
          <w:rFonts w:ascii="ArialMT" w:hAnsi="ArialMT" w:cs="ArialMT"/>
          <w:color w:val="000000"/>
          <w:sz w:val="28"/>
          <w:szCs w:val="28"/>
        </w:rPr>
        <w:br/>
      </w:r>
    </w:p>
    <w:p w14:paraId="609C5B34" w14:textId="1272115A" w:rsidR="00FD0189" w:rsidRPr="002461E8" w:rsidRDefault="00FD0189" w:rsidP="00FD01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461E8">
        <w:rPr>
          <w:rFonts w:ascii="ArialMT" w:hAnsi="ArialMT" w:cs="ArialMT"/>
          <w:color w:val="000000"/>
          <w:sz w:val="28"/>
          <w:szCs w:val="28"/>
        </w:rPr>
        <w:t>Athletes must go through screening and sanitise their hands and</w:t>
      </w:r>
      <w:r w:rsidR="002461E8" w:rsidRPr="002461E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461E8">
        <w:rPr>
          <w:rFonts w:ascii="ArialMT" w:hAnsi="ArialMT" w:cs="ArialMT"/>
          <w:color w:val="000000"/>
          <w:sz w:val="28"/>
          <w:szCs w:val="28"/>
        </w:rPr>
        <w:t>feet prior to training.</w:t>
      </w:r>
      <w:r w:rsidR="002461E8">
        <w:rPr>
          <w:rFonts w:ascii="ArialMT" w:hAnsi="ArialMT" w:cs="ArialMT"/>
          <w:color w:val="000000"/>
          <w:sz w:val="28"/>
          <w:szCs w:val="28"/>
        </w:rPr>
        <w:br/>
      </w:r>
    </w:p>
    <w:p w14:paraId="547B1DBC" w14:textId="3D105681" w:rsidR="00FD0189" w:rsidRPr="002461E8" w:rsidRDefault="00FD0189" w:rsidP="00FD01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461E8">
        <w:rPr>
          <w:rFonts w:ascii="ArialMT" w:hAnsi="ArialMT" w:cs="ArialMT"/>
          <w:color w:val="000000"/>
          <w:sz w:val="28"/>
          <w:szCs w:val="28"/>
        </w:rPr>
        <w:t>Only equipment specifically needed for the exercise will be allowed</w:t>
      </w:r>
      <w:r w:rsidR="002461E8" w:rsidRPr="002461E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461E8">
        <w:rPr>
          <w:rFonts w:ascii="ArialMT" w:hAnsi="ArialMT" w:cs="ArialMT"/>
          <w:color w:val="000000"/>
          <w:sz w:val="28"/>
          <w:szCs w:val="28"/>
        </w:rPr>
        <w:t>into the training area, personal belongings must be kept in a</w:t>
      </w:r>
      <w:r w:rsidR="002461E8" w:rsidRPr="002461E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461E8">
        <w:rPr>
          <w:rFonts w:ascii="ArialMT" w:hAnsi="ArialMT" w:cs="ArialMT"/>
          <w:color w:val="000000"/>
          <w:sz w:val="28"/>
          <w:szCs w:val="28"/>
        </w:rPr>
        <w:t>quarantine area.</w:t>
      </w:r>
      <w:r w:rsidR="002461E8">
        <w:rPr>
          <w:rFonts w:ascii="ArialMT" w:hAnsi="ArialMT" w:cs="ArialMT"/>
          <w:color w:val="000000"/>
          <w:sz w:val="28"/>
          <w:szCs w:val="28"/>
        </w:rPr>
        <w:br/>
      </w:r>
    </w:p>
    <w:p w14:paraId="6CA51B3D" w14:textId="36D35E2B" w:rsidR="00FD0189" w:rsidRPr="00FD0189" w:rsidRDefault="00FD0189" w:rsidP="00FD01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FD0189">
        <w:rPr>
          <w:rFonts w:ascii="ArialMT" w:hAnsi="ArialMT" w:cs="ArialMT"/>
          <w:color w:val="000000"/>
          <w:sz w:val="28"/>
          <w:szCs w:val="28"/>
        </w:rPr>
        <w:t>Social Distancing of 1m will resume upon leaving the training area.</w:t>
      </w:r>
      <w:r w:rsidR="002461E8">
        <w:rPr>
          <w:rFonts w:ascii="ArialMT" w:hAnsi="ArialMT" w:cs="ArialMT"/>
          <w:color w:val="000000"/>
          <w:sz w:val="28"/>
          <w:szCs w:val="28"/>
        </w:rPr>
        <w:br/>
      </w:r>
    </w:p>
    <w:p w14:paraId="63053F84" w14:textId="1DC233C8" w:rsidR="00FD0189" w:rsidRPr="002461E8" w:rsidRDefault="00FD0189" w:rsidP="00FD01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461E8">
        <w:rPr>
          <w:rFonts w:ascii="ArialMT" w:hAnsi="ArialMT" w:cs="ArialMT"/>
          <w:color w:val="000000"/>
          <w:sz w:val="28"/>
          <w:szCs w:val="28"/>
        </w:rPr>
        <w:t>During training social distancing will be observed whenever</w:t>
      </w:r>
      <w:r w:rsidR="002461E8" w:rsidRPr="002461E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461E8">
        <w:rPr>
          <w:rFonts w:ascii="ArialMT" w:hAnsi="ArialMT" w:cs="ArialMT"/>
          <w:color w:val="000000"/>
          <w:sz w:val="28"/>
          <w:szCs w:val="28"/>
        </w:rPr>
        <w:t>possible</w:t>
      </w:r>
      <w:r w:rsidR="002461E8">
        <w:rPr>
          <w:rFonts w:ascii="ArialMT" w:hAnsi="ArialMT" w:cs="ArialMT"/>
          <w:color w:val="000000"/>
          <w:sz w:val="28"/>
          <w:szCs w:val="28"/>
        </w:rPr>
        <w:br/>
      </w:r>
      <w:r w:rsidRPr="002461E8">
        <w:rPr>
          <w:rFonts w:ascii="ArialMT" w:hAnsi="ArialMT" w:cs="ArialMT"/>
          <w:color w:val="000000"/>
          <w:sz w:val="28"/>
          <w:szCs w:val="28"/>
        </w:rPr>
        <w:t>e.g. during warms ups, line work, bag work, strength &amp;</w:t>
      </w:r>
      <w:r w:rsidR="002461E8" w:rsidRPr="002461E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461E8">
        <w:rPr>
          <w:rFonts w:ascii="ArialMT" w:hAnsi="ArialMT" w:cs="ArialMT"/>
          <w:color w:val="000000"/>
          <w:sz w:val="28"/>
          <w:szCs w:val="28"/>
        </w:rPr>
        <w:t>conditioning.</w:t>
      </w:r>
      <w:r w:rsidR="002461E8">
        <w:rPr>
          <w:rFonts w:ascii="ArialMT" w:hAnsi="ArialMT" w:cs="ArialMT"/>
          <w:color w:val="000000"/>
          <w:sz w:val="28"/>
          <w:szCs w:val="28"/>
        </w:rPr>
        <w:br/>
      </w:r>
    </w:p>
    <w:p w14:paraId="7227BC64" w14:textId="71011A78" w:rsidR="00FD0189" w:rsidRPr="002461E8" w:rsidRDefault="00FD0189" w:rsidP="00FD01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461E8">
        <w:rPr>
          <w:rFonts w:ascii="ArialMT" w:hAnsi="ArialMT" w:cs="ArialMT"/>
          <w:color w:val="000000"/>
          <w:sz w:val="28"/>
          <w:szCs w:val="28"/>
        </w:rPr>
        <w:t>Shared equipment such as focus pads must be sanitized between</w:t>
      </w:r>
      <w:r w:rsidR="002461E8" w:rsidRPr="002461E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461E8">
        <w:rPr>
          <w:rFonts w:ascii="ArialMT" w:hAnsi="ArialMT" w:cs="ArialMT"/>
          <w:color w:val="000000"/>
          <w:sz w:val="28"/>
          <w:szCs w:val="28"/>
        </w:rPr>
        <w:t>use.</w:t>
      </w:r>
    </w:p>
    <w:p w14:paraId="03AC32AB" w14:textId="3E494411" w:rsidR="00FD0189" w:rsidRPr="002461E8" w:rsidRDefault="00FD0189" w:rsidP="00FD01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461E8">
        <w:rPr>
          <w:rFonts w:ascii="ArialMT" w:hAnsi="ArialMT" w:cs="ArialMT"/>
          <w:color w:val="000000"/>
          <w:sz w:val="28"/>
          <w:szCs w:val="28"/>
        </w:rPr>
        <w:t>Athletes must sanitise their protective equipment before and after</w:t>
      </w:r>
      <w:r w:rsidR="002461E8" w:rsidRPr="002461E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461E8">
        <w:rPr>
          <w:rFonts w:ascii="ArialMT" w:hAnsi="ArialMT" w:cs="ArialMT"/>
          <w:color w:val="000000"/>
          <w:sz w:val="28"/>
          <w:szCs w:val="28"/>
        </w:rPr>
        <w:t>each training session.</w:t>
      </w:r>
      <w:r w:rsidR="002461E8">
        <w:rPr>
          <w:rFonts w:ascii="ArialMT" w:hAnsi="ArialMT" w:cs="ArialMT"/>
          <w:color w:val="000000"/>
          <w:sz w:val="28"/>
          <w:szCs w:val="28"/>
        </w:rPr>
        <w:br/>
      </w:r>
    </w:p>
    <w:p w14:paraId="00206A58" w14:textId="1BC513CC" w:rsidR="00FD0189" w:rsidRPr="00FD0189" w:rsidRDefault="00FD0189" w:rsidP="00FD01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FD0189">
        <w:rPr>
          <w:rFonts w:ascii="ArialMT" w:hAnsi="ArialMT" w:cs="ArialMT"/>
          <w:color w:val="000000"/>
          <w:sz w:val="28"/>
          <w:szCs w:val="28"/>
        </w:rPr>
        <w:t>Sharing of personal protective equipment is not allowed.</w:t>
      </w:r>
      <w:r w:rsidR="002461E8">
        <w:rPr>
          <w:rFonts w:ascii="ArialMT" w:hAnsi="ArialMT" w:cs="ArialMT"/>
          <w:color w:val="000000"/>
          <w:sz w:val="28"/>
          <w:szCs w:val="28"/>
        </w:rPr>
        <w:br/>
      </w:r>
    </w:p>
    <w:p w14:paraId="7FB318F1" w14:textId="729547DB" w:rsidR="00FD0189" w:rsidRPr="002461E8" w:rsidRDefault="00FD0189" w:rsidP="00FD01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461E8">
        <w:rPr>
          <w:rFonts w:ascii="ArialMT" w:hAnsi="ArialMT" w:cs="ArialMT"/>
          <w:color w:val="000000"/>
          <w:sz w:val="28"/>
          <w:szCs w:val="28"/>
        </w:rPr>
        <w:t>Limits on class size are determined by the capacity constraint of</w:t>
      </w:r>
      <w:r w:rsidR="002461E8" w:rsidRPr="002461E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461E8">
        <w:rPr>
          <w:rFonts w:ascii="ArialMT" w:hAnsi="ArialMT" w:cs="ArialMT"/>
          <w:color w:val="000000"/>
          <w:sz w:val="28"/>
          <w:szCs w:val="28"/>
        </w:rPr>
        <w:t>the sports facilities and the need to ensure 1m social distancing is</w:t>
      </w:r>
      <w:r w:rsidR="002461E8" w:rsidRPr="002461E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461E8">
        <w:rPr>
          <w:rFonts w:ascii="ArialMT" w:hAnsi="ArialMT" w:cs="ArialMT"/>
          <w:color w:val="000000"/>
          <w:sz w:val="28"/>
          <w:szCs w:val="28"/>
        </w:rPr>
        <w:t>observed whenever possible so as to keep “allowed contact” to a</w:t>
      </w:r>
      <w:r w:rsidR="002461E8" w:rsidRPr="002461E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461E8">
        <w:rPr>
          <w:rFonts w:ascii="ArialMT" w:hAnsi="ArialMT" w:cs="ArialMT"/>
          <w:color w:val="000000"/>
          <w:sz w:val="28"/>
          <w:szCs w:val="28"/>
        </w:rPr>
        <w:t>minimum.</w:t>
      </w:r>
      <w:r w:rsidR="002461E8">
        <w:rPr>
          <w:rFonts w:ascii="ArialMT" w:hAnsi="ArialMT" w:cs="ArialMT"/>
          <w:color w:val="000000"/>
          <w:sz w:val="28"/>
          <w:szCs w:val="28"/>
        </w:rPr>
        <w:br/>
      </w:r>
    </w:p>
    <w:p w14:paraId="5537F87C" w14:textId="63F29916" w:rsidR="00FD0189" w:rsidRPr="002461E8" w:rsidRDefault="00FD0189" w:rsidP="00FD01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  <w:r w:rsidRPr="002461E8">
        <w:rPr>
          <w:rFonts w:ascii="ArialMT" w:hAnsi="ArialMT" w:cs="ArialMT"/>
          <w:color w:val="000000"/>
          <w:sz w:val="28"/>
          <w:szCs w:val="28"/>
        </w:rPr>
        <w:t>Should a teammate or opponent in a recent training session</w:t>
      </w:r>
      <w:r w:rsidR="002461E8" w:rsidRPr="002461E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461E8">
        <w:rPr>
          <w:rFonts w:ascii="ArialMT" w:hAnsi="ArialMT" w:cs="ArialMT"/>
          <w:color w:val="000000"/>
          <w:sz w:val="28"/>
          <w:szCs w:val="28"/>
        </w:rPr>
        <w:t>or competitive bout develop COVID-19 symptoms and</w:t>
      </w:r>
      <w:r w:rsidR="002461E8" w:rsidRPr="002461E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461E8">
        <w:rPr>
          <w:rFonts w:ascii="ArialMT" w:hAnsi="ArialMT" w:cs="ArialMT"/>
          <w:color w:val="000000"/>
          <w:sz w:val="28"/>
          <w:szCs w:val="28"/>
        </w:rPr>
        <w:t>subsequently test positive, all of those who have participated</w:t>
      </w:r>
      <w:r w:rsidR="002461E8" w:rsidRPr="002461E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461E8">
        <w:rPr>
          <w:rFonts w:ascii="ArialMT" w:hAnsi="ArialMT" w:cs="ArialMT"/>
          <w:color w:val="000000"/>
          <w:sz w:val="28"/>
          <w:szCs w:val="28"/>
        </w:rPr>
        <w:t>in the session will require isolation for 10 days. You should</w:t>
      </w:r>
      <w:r w:rsidR="002461E8" w:rsidRPr="002461E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461E8">
        <w:rPr>
          <w:rFonts w:ascii="ArialMT" w:hAnsi="ArialMT" w:cs="ArialMT"/>
          <w:color w:val="000000"/>
          <w:sz w:val="28"/>
          <w:szCs w:val="28"/>
        </w:rPr>
        <w:t>only get tested if you then present with symptoms because</w:t>
      </w:r>
      <w:r w:rsidR="002461E8" w:rsidRPr="002461E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461E8">
        <w:rPr>
          <w:rFonts w:ascii="ArialMT" w:hAnsi="ArialMT" w:cs="ArialMT"/>
          <w:color w:val="000000"/>
          <w:sz w:val="28"/>
          <w:szCs w:val="28"/>
        </w:rPr>
        <w:t>should you test without symptoms and it is negative, there is</w:t>
      </w:r>
      <w:r w:rsidR="002461E8" w:rsidRPr="002461E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461E8">
        <w:rPr>
          <w:rFonts w:ascii="ArialMT" w:hAnsi="ArialMT" w:cs="ArialMT"/>
          <w:color w:val="000000"/>
          <w:sz w:val="28"/>
          <w:szCs w:val="28"/>
        </w:rPr>
        <w:t>still a possibility of becoming symptomatic as the virus is</w:t>
      </w:r>
      <w:r w:rsidR="002461E8" w:rsidRPr="002461E8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2461E8">
        <w:rPr>
          <w:rFonts w:ascii="ArialMT" w:hAnsi="ArialMT" w:cs="ArialMT"/>
          <w:color w:val="000000"/>
          <w:sz w:val="28"/>
          <w:szCs w:val="28"/>
        </w:rPr>
        <w:t xml:space="preserve">known to be dormant for </w:t>
      </w:r>
      <w:r w:rsidR="002461E8">
        <w:rPr>
          <w:rFonts w:ascii="ArialMT" w:hAnsi="ArialMT" w:cs="ArialMT"/>
          <w:color w:val="000000"/>
          <w:sz w:val="28"/>
          <w:szCs w:val="28"/>
        </w:rPr>
        <w:t>u</w:t>
      </w:r>
      <w:r w:rsidRPr="002461E8">
        <w:rPr>
          <w:rFonts w:ascii="ArialMT" w:hAnsi="ArialMT" w:cs="ArialMT"/>
          <w:color w:val="000000"/>
          <w:sz w:val="28"/>
          <w:szCs w:val="28"/>
        </w:rPr>
        <w:t>p to 10 days after contact.</w:t>
      </w:r>
      <w:r w:rsidR="002461E8">
        <w:rPr>
          <w:rFonts w:ascii="ArialMT" w:hAnsi="ArialMT" w:cs="ArialMT"/>
          <w:color w:val="000000"/>
          <w:sz w:val="28"/>
          <w:szCs w:val="28"/>
        </w:rPr>
        <w:br/>
      </w:r>
    </w:p>
    <w:p w14:paraId="35965033" w14:textId="09860E0F" w:rsidR="004D7738" w:rsidRDefault="00FD0189" w:rsidP="00FD01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FD0189">
        <w:rPr>
          <w:rFonts w:ascii="ArialMT" w:hAnsi="ArialMT" w:cs="ArialMT"/>
          <w:color w:val="000000"/>
          <w:sz w:val="28"/>
          <w:szCs w:val="28"/>
        </w:rPr>
        <w:lastRenderedPageBreak/>
        <w:t>There will be hand</w:t>
      </w:r>
      <w:r>
        <w:rPr>
          <w:rFonts w:ascii="ArialMT" w:hAnsi="ArialMT" w:cs="ArialMT"/>
          <w:color w:val="000000"/>
          <w:sz w:val="28"/>
          <w:szCs w:val="28"/>
        </w:rPr>
        <w:t>/equipment</w:t>
      </w:r>
      <w:r w:rsidRPr="00FD0189">
        <w:rPr>
          <w:rFonts w:ascii="ArialMT" w:hAnsi="ArialMT" w:cs="ArialMT"/>
          <w:color w:val="000000"/>
          <w:sz w:val="28"/>
          <w:szCs w:val="28"/>
        </w:rPr>
        <w:t xml:space="preserve"> sanitizer at </w:t>
      </w:r>
      <w:r>
        <w:rPr>
          <w:rFonts w:ascii="ArialMT" w:hAnsi="ArialMT" w:cs="ArialMT"/>
          <w:color w:val="000000"/>
          <w:sz w:val="28"/>
          <w:szCs w:val="28"/>
        </w:rPr>
        <w:t>each sparring area for students to use. Students are welcome to use their own (minimum 75% Alcohol)</w:t>
      </w:r>
    </w:p>
    <w:sectPr w:rsidR="004D7738" w:rsidSect="002461E8">
      <w:pgSz w:w="11906" w:h="16838"/>
      <w:pgMar w:top="426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363B"/>
    <w:multiLevelType w:val="hybridMultilevel"/>
    <w:tmpl w:val="80943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1CB7"/>
    <w:multiLevelType w:val="hybridMultilevel"/>
    <w:tmpl w:val="A4E08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162DF"/>
    <w:multiLevelType w:val="hybridMultilevel"/>
    <w:tmpl w:val="93CA2F30"/>
    <w:lvl w:ilvl="0" w:tplc="C74411C8">
      <w:numFmt w:val="bullet"/>
      <w:lvlText w:val="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D5931"/>
    <w:multiLevelType w:val="hybridMultilevel"/>
    <w:tmpl w:val="0172F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86282"/>
    <w:multiLevelType w:val="hybridMultilevel"/>
    <w:tmpl w:val="13DEA3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3C012E"/>
    <w:multiLevelType w:val="hybridMultilevel"/>
    <w:tmpl w:val="062AF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89"/>
    <w:rsid w:val="002461E8"/>
    <w:rsid w:val="00351AF6"/>
    <w:rsid w:val="004D7738"/>
    <w:rsid w:val="00817755"/>
    <w:rsid w:val="00862CD9"/>
    <w:rsid w:val="0099159C"/>
    <w:rsid w:val="009D3891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8AE8F"/>
  <w15:chartTrackingRefBased/>
  <w15:docId w15:val="{E4660BC4-D586-47F1-9D52-E787C17F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E1DA4D78D4F4082BAA9C45E7DEBCA" ma:contentTypeVersion="11" ma:contentTypeDescription="Create a new document." ma:contentTypeScope="" ma:versionID="0220cab35b51ecd48c88561b78c5cbb3">
  <xsd:schema xmlns:xsd="http://www.w3.org/2001/XMLSchema" xmlns:xs="http://www.w3.org/2001/XMLSchema" xmlns:p="http://schemas.microsoft.com/office/2006/metadata/properties" xmlns:ns2="87b6b20c-60b3-4dec-b2af-ca9abc0776a7" targetNamespace="http://schemas.microsoft.com/office/2006/metadata/properties" ma:root="true" ma:fieldsID="e69215edba3f66bb96fb79ea46fdbd44" ns2:_="">
    <xsd:import namespace="87b6b20c-60b3-4dec-b2af-ca9abc077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6b20c-60b3-4dec-b2af-ca9abc077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0BB16-D48D-4B53-94A3-908A5AD6E3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12661-C648-4C53-AADA-75ED8BD81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6b20c-60b3-4dec-b2af-ca9abc077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436E00-D7B0-4ED2-9F10-DF30BC61C4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Baker | SESMA</dc:creator>
  <cp:keywords/>
  <dc:description/>
  <cp:lastModifiedBy>Wayne Baker | SESMA</cp:lastModifiedBy>
  <cp:revision>6</cp:revision>
  <dcterms:created xsi:type="dcterms:W3CDTF">2021-07-13T12:11:00Z</dcterms:created>
  <dcterms:modified xsi:type="dcterms:W3CDTF">2022-03-24T13:54:00Z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0x010100EC3E1DA4D78D4F4082BAA9C45E7DEBCA</vt:lpwstr>
  </property>
</Properties>
</file>